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DBB" w:rsidRDefault="000B4DBB" w:rsidP="000B4DBB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p w:rsidR="000B4DBB" w:rsidRDefault="000B4DBB" w:rsidP="000B4DBB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p w:rsidR="000B4DBB" w:rsidRDefault="000B4DBB" w:rsidP="000B4DBB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p w:rsidR="000B4DBB" w:rsidRDefault="000B4DBB" w:rsidP="000B4DBB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p w:rsidR="000B4DBB" w:rsidRDefault="000B4DBB" w:rsidP="000B4DBB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p w:rsidR="000B4DBB" w:rsidRDefault="000B4DBB" w:rsidP="000B4DBB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p w:rsidR="000B4DBB" w:rsidRDefault="000B4DBB" w:rsidP="000B4DBB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p w:rsidR="000B4DBB" w:rsidRDefault="000B4DBB" w:rsidP="000B4DBB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p w:rsidR="000B4DBB" w:rsidRDefault="000B4DBB" w:rsidP="000B4DBB">
      <w:pPr>
        <w:spacing w:after="0" w:line="240" w:lineRule="auto"/>
        <w:jc w:val="center"/>
        <w:rPr>
          <w:rFonts w:ascii="Calibri" w:eastAsia="Times New Roman" w:hAnsi="Calibri" w:cs="Calibri"/>
          <w:lang w:eastAsia="es-MX"/>
        </w:rPr>
      </w:pPr>
      <w:r>
        <w:rPr>
          <w:noProof/>
          <w:lang w:eastAsia="es-MX"/>
        </w:rPr>
        <w:drawing>
          <wp:inline distT="0" distB="0" distL="0" distR="0" wp14:anchorId="360A5110" wp14:editId="44D4A861">
            <wp:extent cx="1809537" cy="1526193"/>
            <wp:effectExtent l="19050" t="0" r="213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32" cy="152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DBB" w:rsidRDefault="000B4DBB" w:rsidP="000B4DBB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p w:rsidR="00E90E1E" w:rsidRPr="00E90E1E" w:rsidRDefault="00E90E1E" w:rsidP="00E90E1E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  <w:r w:rsidRPr="00E90E1E">
        <w:rPr>
          <w:rFonts w:ascii="Calibri" w:eastAsia="Times New Roman" w:hAnsi="Calibri" w:cs="Calibri"/>
          <w:color w:val="000000"/>
          <w:lang w:eastAsia="es-MX"/>
        </w:rPr>
        <w:t>ART. 32. FRAC. XX. TESORERO DE LOS ESTATUTOS DEL SINDICATO AUTÓNOMO DEMOCRÁTICO DE TRABAJADORES DE GOBIERNO Y EL ESTADO. Si bien se cuenta dentro dicha información, facultad y atribución en el periodo correspondiente informamos que en este mes no se presentó ninguna información sobre recurso publico económico o especie etc. también informamos que este mes no se genera</w:t>
      </w:r>
      <w:r>
        <w:rPr>
          <w:rFonts w:ascii="Calibri" w:eastAsia="Times New Roman" w:hAnsi="Calibri" w:cs="Calibri"/>
          <w:color w:val="000000"/>
          <w:lang w:eastAsia="es-MX"/>
        </w:rPr>
        <w:t>.</w:t>
      </w:r>
      <w:bookmarkStart w:id="0" w:name="_GoBack"/>
      <w:bookmarkEnd w:id="0"/>
    </w:p>
    <w:p w:rsidR="000B4DBB" w:rsidRDefault="000B4DBB" w:rsidP="000B4DBB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sectPr w:rsidR="000B4DBB" w:rsidSect="004C1CA9">
      <w:pgSz w:w="12240" w:h="15840" w:code="1"/>
      <w:pgMar w:top="1077" w:right="851" w:bottom="851" w:left="266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DBB"/>
    <w:rsid w:val="00035475"/>
    <w:rsid w:val="00061EAE"/>
    <w:rsid w:val="000B4DBB"/>
    <w:rsid w:val="00103DA8"/>
    <w:rsid w:val="001237F5"/>
    <w:rsid w:val="00280162"/>
    <w:rsid w:val="002D4154"/>
    <w:rsid w:val="0039476E"/>
    <w:rsid w:val="004C1CA9"/>
    <w:rsid w:val="005A29BA"/>
    <w:rsid w:val="00715465"/>
    <w:rsid w:val="00753BED"/>
    <w:rsid w:val="008C6305"/>
    <w:rsid w:val="009D5287"/>
    <w:rsid w:val="00A122BE"/>
    <w:rsid w:val="00AD7C4B"/>
    <w:rsid w:val="00BC52BC"/>
    <w:rsid w:val="00DB4ACB"/>
    <w:rsid w:val="00DD79FB"/>
    <w:rsid w:val="00E51DD2"/>
    <w:rsid w:val="00E9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87780B-23E0-4E2A-8C67-BEDFE4EE1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DBB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1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59</Words>
  <Characters>325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</dc:creator>
  <cp:keywords/>
  <dc:description/>
  <cp:lastModifiedBy>mario rivera</cp:lastModifiedBy>
  <cp:revision>6</cp:revision>
  <dcterms:created xsi:type="dcterms:W3CDTF">2018-09-17T20:16:00Z</dcterms:created>
  <dcterms:modified xsi:type="dcterms:W3CDTF">2021-01-20T20:02:00Z</dcterms:modified>
</cp:coreProperties>
</file>